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5E8DD" w14:textId="130B4FB9" w:rsidR="009B305B" w:rsidRPr="008C0165" w:rsidRDefault="008E2921" w:rsidP="008C016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=====2020/07/13=====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728853F7" w14:textId="1F0C7BFE" w:rsidR="008C0165" w:rsidRPr="008C0165" w:rsidRDefault="008C0165" w:rsidP="008C0165">
      <w:pPr>
        <w:pStyle w:val="a5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机器学习的分类</w:t>
      </w:r>
    </w:p>
    <w:p w14:paraId="143A639F" w14:textId="7164CFFD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机器学习的主要分类</w:t>
      </w:r>
    </w:p>
    <w:p w14:paraId="438C1C70" w14:textId="33B66EA4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</w:t>
      </w:r>
    </w:p>
    <w:p w14:paraId="78BF5939" w14:textId="5F8D2328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无监督学习应用</w:t>
      </w:r>
    </w:p>
    <w:p w14:paraId="448A94EA" w14:textId="4AEDC1B7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</w:t>
      </w:r>
    </w:p>
    <w:p w14:paraId="1E2D76E1" w14:textId="31C3EEAA" w:rsid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监督学习应用</w:t>
      </w:r>
    </w:p>
    <w:p w14:paraId="44A7C2B4" w14:textId="24564A2F" w:rsidR="008E2921" w:rsidRDefault="008E2921" w:rsidP="008E2921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68A08D" w14:textId="0E26AD7C" w:rsidR="008E2921" w:rsidRDefault="008E2921" w:rsidP="008E2921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=====2020/07/13=====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</w:t>
      </w:r>
      <w:r w:rsidR="00FB750D">
        <w:rPr>
          <w:rFonts w:ascii="宋体" w:eastAsia="宋体" w:hAnsi="宋体" w:hint="eastAsia"/>
          <w:sz w:val="24"/>
          <w:szCs w:val="24"/>
        </w:rPr>
        <w:t>机器学习入门</w:t>
      </w:r>
      <w:r>
        <w:rPr>
          <w:rFonts w:ascii="宋体" w:eastAsia="宋体" w:hAnsi="宋体"/>
          <w:sz w:val="24"/>
          <w:szCs w:val="24"/>
        </w:rPr>
        <w:t>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3870631" w14:textId="7AA896F8" w:rsidR="00D23FE5" w:rsidRDefault="008E29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23FE5">
        <w:rPr>
          <w:rFonts w:ascii="宋体" w:eastAsia="宋体" w:hAnsi="宋体" w:hint="eastAsia"/>
          <w:sz w:val="24"/>
          <w:szCs w:val="24"/>
        </w:rPr>
        <w:t>机器学习分类</w:t>
      </w:r>
    </w:p>
    <w:p w14:paraId="3CB31E29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有监督学习</w:t>
      </w:r>
    </w:p>
    <w:p w14:paraId="3E98DEF7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</w:t>
      </w:r>
    </w:p>
    <w:p w14:paraId="30B4A1B4" w14:textId="1159F1C0" w:rsidR="00D23FE5" w:rsidRP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强化学习</w:t>
      </w:r>
    </w:p>
    <w:p w14:paraId="66DF8D3F" w14:textId="1C59A8AA" w:rsidR="00D23FE5" w:rsidRDefault="00D23FE5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无监督学习（只有输入的数据，没有对应的结果）</w:t>
      </w:r>
    </w:p>
    <w:p w14:paraId="44C260D3" w14:textId="19D5D038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样本点的分组和聚类</w:t>
      </w:r>
    </w:p>
    <w:p w14:paraId="3AA1A798" w14:textId="276311CA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应用：谷歌新闻</w:t>
      </w:r>
    </w:p>
    <w:p w14:paraId="4FAE1AAC" w14:textId="519B210D" w:rsidR="00F57221" w:rsidRDefault="00F572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机器学习</w:t>
      </w:r>
    </w:p>
    <w:p w14:paraId="79BB4793" w14:textId="43B84893" w:rsidR="00D23FE5" w:rsidRDefault="00D23FE5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  <w:r w:rsidR="009048CF">
        <w:rPr>
          <w:rFonts w:ascii="宋体" w:eastAsia="宋体" w:hAnsi="宋体" w:hint="eastAsia"/>
          <w:sz w:val="24"/>
          <w:szCs w:val="24"/>
        </w:rPr>
        <w:t>（既有输入，也有输出）</w:t>
      </w:r>
    </w:p>
    <w:p w14:paraId="6944A039" w14:textId="7DE43BBC" w:rsidR="00D23FE5" w:rsidRDefault="009048CF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包括 分类</w:t>
      </w:r>
      <w:r w:rsidR="0003404C">
        <w:rPr>
          <w:rFonts w:ascii="宋体" w:eastAsia="宋体" w:hAnsi="宋体" w:hint="eastAsia"/>
          <w:sz w:val="24"/>
          <w:szCs w:val="24"/>
        </w:rPr>
        <w:t>（离散取值）</w:t>
      </w:r>
      <w:r>
        <w:rPr>
          <w:rFonts w:ascii="宋体" w:eastAsia="宋体" w:hAnsi="宋体" w:hint="eastAsia"/>
          <w:sz w:val="24"/>
          <w:szCs w:val="24"/>
        </w:rPr>
        <w:t xml:space="preserve"> 和 回归</w:t>
      </w:r>
      <w:r w:rsidR="0003404C">
        <w:rPr>
          <w:rFonts w:ascii="宋体" w:eastAsia="宋体" w:hAnsi="宋体" w:hint="eastAsia"/>
          <w:sz w:val="24"/>
          <w:szCs w:val="24"/>
        </w:rPr>
        <w:t>（连续取值）</w:t>
      </w:r>
    </w:p>
    <w:p w14:paraId="62AF1F76" w14:textId="19D4C705" w:rsidR="00D23FE5" w:rsidRDefault="0003404C" w:rsidP="00D23F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F57221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相似度学习</w:t>
      </w:r>
    </w:p>
    <w:p w14:paraId="76BBB327" w14:textId="77777777" w:rsidR="00F57221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回归：线性回归</w:t>
      </w:r>
    </w:p>
    <w:p w14:paraId="70338847" w14:textId="47BE9DE2" w:rsidR="0003404C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分类：K-NN，朴素贝叶斯，逻辑回归，SVM，决策树</w:t>
      </w:r>
    </w:p>
    <w:p w14:paraId="35C69674" w14:textId="7AD30BFC" w:rsidR="0003404C" w:rsidRDefault="0003404C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</w:t>
      </w:r>
    </w:p>
    <w:p w14:paraId="174FA57A" w14:textId="78D3C9EC" w:rsidR="0003404C" w:rsidRDefault="0003404C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聚类：K-Means， 降维：SVD（奇异值分解），PCA（主成分分析）</w:t>
      </w:r>
    </w:p>
    <w:p w14:paraId="5EAA8F31" w14:textId="7F52B5E2" w:rsidR="0003404C" w:rsidRP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F57221">
        <w:rPr>
          <w:rFonts w:ascii="宋体" w:eastAsia="宋体" w:hAnsi="宋体" w:hint="eastAsia"/>
          <w:sz w:val="24"/>
          <w:szCs w:val="24"/>
        </w:rPr>
        <w:t>强化学习</w:t>
      </w:r>
    </w:p>
    <w:p w14:paraId="0B2082A6" w14:textId="243CDB8D" w:rsidR="00F57221" w:rsidRPr="0003404C" w:rsidRDefault="00F57221" w:rsidP="0003404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遗传算法</w:t>
      </w:r>
    </w:p>
    <w:p w14:paraId="2E3B4EDA" w14:textId="5F38E1C9" w:rsidR="0003404C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深度学习</w:t>
      </w:r>
    </w:p>
    <w:p w14:paraId="243AB629" w14:textId="1EA4BBA5" w:rsidR="00F57221" w:rsidRDefault="00F57221" w:rsidP="00F57221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CNN、RNN、生成对抗网络、感知机、DNN</w:t>
      </w:r>
    </w:p>
    <w:p w14:paraId="30BF79F1" w14:textId="34E5452C" w:rsid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集成学习</w:t>
      </w:r>
    </w:p>
    <w:p w14:paraId="6FF8E702" w14:textId="4FDFE66A" w:rsidR="00F57221" w:rsidRDefault="00F57221" w:rsidP="00F57221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学习器（类似混合方式），随机森林</w:t>
      </w:r>
    </w:p>
    <w:p w14:paraId="5B975416" w14:textId="2B2F8B52" w:rsidR="00F57221" w:rsidRDefault="00F57221" w:rsidP="00F57221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</w:p>
    <w:p w14:paraId="44806ADB" w14:textId="77777777" w:rsidR="00440063" w:rsidRDefault="00F57221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三要素：模型、策略、算法</w:t>
      </w:r>
    </w:p>
    <w:p w14:paraId="2D07E10B" w14:textId="28FB1C7B" w:rsidR="00440063" w:rsidRPr="00440063" w:rsidRDefault="00440063" w:rsidP="00440063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 w:rsidRPr="00440063">
        <w:rPr>
          <w:rFonts w:ascii="宋体" w:eastAsia="宋体" w:hAnsi="宋体" w:hint="eastAsia"/>
          <w:sz w:val="24"/>
          <w:szCs w:val="24"/>
        </w:rPr>
        <w:t>模型（model）：总结数据的内在规律</w:t>
      </w:r>
    </w:p>
    <w:p w14:paraId="22212C47" w14:textId="0C5793D5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策略（strategy）：选取最优模型的评价准则</w:t>
      </w:r>
    </w:p>
    <w:p w14:paraId="16CEF779" w14:textId="0D903B0A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算法（algorithm）：选取最优模型的具体方法</w:t>
      </w:r>
    </w:p>
    <w:p w14:paraId="71359C30" w14:textId="70268026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监督学习实现步骤</w:t>
      </w:r>
    </w:p>
    <w:p w14:paraId="100F3349" w14:textId="1C5D8BC1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监督学习过程实力</w:t>
      </w:r>
    </w:p>
    <w:p w14:paraId="4BC72C27" w14:textId="5CE2CDDC" w:rsidR="00440063" w:rsidRDefault="0060114B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-处理-&gt;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初始模型 -训练-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 xml:space="preserve">成熟模型 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预测-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预测结果</w:t>
      </w:r>
    </w:p>
    <w:p w14:paraId="04006776" w14:textId="2CE99F93" w:rsidR="0073616A" w:rsidRDefault="0073616A" w:rsidP="0073616A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模型评估策略</w:t>
      </w:r>
    </w:p>
    <w:p w14:paraId="199B8CCB" w14:textId="2A24F748" w:rsidR="0073616A" w:rsidRDefault="00530392" w:rsidP="00530392">
      <w:pPr>
        <w:pStyle w:val="a5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</w:t>
      </w:r>
    </w:p>
    <w:p w14:paraId="672F4BE3" w14:textId="74F0EBA0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训练集和测试集</w:t>
      </w:r>
    </w:p>
    <w:p w14:paraId="02628BD5" w14:textId="6C6406C3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损失函数（误差）：用来衡量模型预测误差的大小</w:t>
      </w:r>
      <w:r w:rsidR="00390CD9">
        <w:rPr>
          <w:rFonts w:ascii="宋体" w:eastAsia="宋体" w:hAnsi="宋体" w:hint="eastAsia"/>
          <w:sz w:val="24"/>
          <w:szCs w:val="24"/>
        </w:rPr>
        <w:t>，依据模型变化，损失函数是模型里面系数的函数。损失函数越小，效果越好</w:t>
      </w:r>
    </w:p>
    <w:p w14:paraId="546459EE" w14:textId="45C5B006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0-1损失函数</w:t>
      </w:r>
    </w:p>
    <w:p w14:paraId="4BFEAC92" w14:textId="0854D979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平方损失函数</w:t>
      </w:r>
    </w:p>
    <w:p w14:paraId="3A27B3B9" w14:textId="1C594FFF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绝对损失函数</w:t>
      </w:r>
    </w:p>
    <w:p w14:paraId="295EA069" w14:textId="710AFCCD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对数损失函数</w:t>
      </w:r>
    </w:p>
    <w:p w14:paraId="4D913431" w14:textId="14113FBE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DBFBFD" wp14:editId="5A5899CD">
            <wp:extent cx="3467100" cy="339994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9065" cy="34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BEF0" w14:textId="70B2DFD3" w:rsidR="0038194C" w:rsidRDefault="00390CD9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经验风险</w:t>
      </w:r>
      <w:r w:rsidR="00075E2C">
        <w:rPr>
          <w:rFonts w:ascii="宋体" w:eastAsia="宋体" w:hAnsi="宋体" w:hint="eastAsia"/>
          <w:sz w:val="24"/>
          <w:szCs w:val="24"/>
        </w:rPr>
        <w:t>，关于训练集的平均损失</w:t>
      </w:r>
    </w:p>
    <w:p w14:paraId="578FF89C" w14:textId="05B08ACB" w:rsidR="0038194C" w:rsidRDefault="0038194C" w:rsidP="0038194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273828" wp14:editId="62450776">
            <wp:extent cx="5172075" cy="3081964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201" cy="31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3B3A" w14:textId="2D96E893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训练误差和测试误差</w:t>
      </w:r>
      <w:r>
        <w:rPr>
          <w:rFonts w:ascii="宋体" w:eastAsia="宋体" w:hAnsi="宋体" w:hint="eastAsia"/>
          <w:sz w:val="24"/>
          <w:szCs w:val="24"/>
        </w:rPr>
        <w:t>（泛化能力 ）</w:t>
      </w:r>
    </w:p>
    <w:p w14:paraId="22477CFD" w14:textId="02334670" w:rsidR="0038194C" w:rsidRDefault="0038194C" w:rsidP="0038194C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8B3354" wp14:editId="00D18DA3">
            <wp:extent cx="5278120" cy="33121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E37" w14:textId="610BA905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过拟合和欠拟合</w:t>
      </w:r>
    </w:p>
    <w:p w14:paraId="563C440E" w14:textId="08541FF5" w:rsidR="0038194C" w:rsidRDefault="00183477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正则化</w:t>
      </w:r>
    </w:p>
    <w:p w14:paraId="1E5AB68C" w14:textId="7E9180B0" w:rsid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65715B" wp14:editId="61911DCF">
            <wp:extent cx="5278120" cy="34461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DA26" w14:textId="666339A0" w:rsidR="00183477" w:rsidRPr="00183477" w:rsidRDefault="00183477" w:rsidP="00183477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83477">
        <w:rPr>
          <w:rFonts w:ascii="宋体" w:eastAsia="宋体" w:hAnsi="宋体" w:hint="eastAsia"/>
          <w:sz w:val="24"/>
          <w:szCs w:val="24"/>
        </w:rPr>
        <w:t>交叉验证</w:t>
      </w:r>
    </w:p>
    <w:p w14:paraId="1403871E" w14:textId="3D6ACFC3" w:rsidR="00183477" w:rsidRP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B13CB0" wp14:editId="1A723F7A">
            <wp:extent cx="5278120" cy="33801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8140" w14:textId="5388AA42" w:rsidR="000A6B10" w:rsidRDefault="000A6B10" w:rsidP="000A6B10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CF889EE" w14:textId="2C355C7B" w:rsidR="000A6B10" w:rsidRDefault="000A6B10" w:rsidP="000A6B10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监督学习的分类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分类和回归</w:t>
      </w:r>
    </w:p>
    <w:p w14:paraId="1629A82A" w14:textId="56744B8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区别：最后输出结果Y离散或连续，离散为分类，连续为回归</w:t>
      </w:r>
    </w:p>
    <w:p w14:paraId="0E36CC8D" w14:textId="271E3A2D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83610" wp14:editId="3183E6AE">
            <wp:extent cx="5172075" cy="3403663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197" cy="34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AA7C" w14:textId="6D9DD0DC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分类：用分类器对新输入的数据进行预测</w:t>
      </w:r>
    </w:p>
    <w:p w14:paraId="1CBCD7FD" w14:textId="63328A87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86192E" wp14:editId="3925336C">
            <wp:extent cx="5278120" cy="3494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4425" w14:textId="2460D35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评价指标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精确率和召回率</w:t>
      </w:r>
    </w:p>
    <w:p w14:paraId="3198C21E" w14:textId="5793B02E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783C56" wp14:editId="2CD5AAD4">
            <wp:extent cx="5278120" cy="345884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B06C" w14:textId="4BDE1BC1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2x2的矩阵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混淆矩阵</w:t>
      </w:r>
    </w:p>
    <w:p w14:paraId="54146BCC" w14:textId="695EA2F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599E6E" wp14:editId="14FEA7C5">
            <wp:extent cx="5278120" cy="39541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0B30" w14:textId="529D7E23" w:rsidR="00BD45B7" w:rsidRDefault="00BD45B7" w:rsidP="00BD45B7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</w:t>
      </w:r>
    </w:p>
    <w:p w14:paraId="7EFCE90A" w14:textId="09A35869" w:rsidR="00BD45B7" w:rsidRP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8360E0" wp14:editId="3B24092B">
            <wp:extent cx="5278120" cy="32035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E449" w14:textId="19D95F41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回归问题的分类</w:t>
      </w:r>
    </w:p>
    <w:p w14:paraId="4327FBE2" w14:textId="4290EBA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按照输入变量的个数</w:t>
      </w:r>
    </w:p>
    <w:p w14:paraId="4CAD85B7" w14:textId="44E43B33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按照模型类型</w:t>
      </w:r>
    </w:p>
    <w:p w14:paraId="02BFDB03" w14:textId="343FDD61" w:rsidR="00BD45B7" w:rsidRDefault="00BD45B7" w:rsidP="00BD45B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41148" wp14:editId="1CBDB119">
            <wp:extent cx="5278120" cy="32480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AF27" w14:textId="44C9AD70" w:rsidR="00BD45B7" w:rsidRDefault="00265DE6" w:rsidP="00265DE6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模型求解算法（学习算法）</w:t>
      </w:r>
    </w:p>
    <w:p w14:paraId="080F8CC4" w14:textId="3D0E2918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梯度下降算法</w:t>
      </w:r>
    </w:p>
    <w:p w14:paraId="445CF41F" w14:textId="3229B293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牛顿法和拟牛顿法</w:t>
      </w:r>
    </w:p>
    <w:p w14:paraId="56E15E91" w14:textId="1EF5BC64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</w:p>
    <w:p w14:paraId="54490864" w14:textId="1BD470C3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F6A11C" wp14:editId="04673B51">
            <wp:extent cx="5278120" cy="32346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D540" w14:textId="35110D52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梯度是变化率最大的方向</w:t>
      </w:r>
    </w:p>
    <w:p w14:paraId="6A38CBFE" w14:textId="1FB14A52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05A986" wp14:editId="2C5A4FBA">
            <wp:extent cx="5278120" cy="41217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E4A8" w14:textId="45264C56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下凸函数，可以求导梯度下降最小值</w:t>
      </w:r>
    </w:p>
    <w:p w14:paraId="694B5B40" w14:textId="6E41426A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局部最优，全局最优</w:t>
      </w:r>
    </w:p>
    <w:p w14:paraId="6D04AC0A" w14:textId="77777777" w:rsidR="00F21C0B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89DCD0D" w14:textId="2A17C59C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6.牛顿法和拟牛顿法</w:t>
      </w:r>
    </w:p>
    <w:p w14:paraId="056D175F" w14:textId="207CE3B4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841C3" wp14:editId="7450DF01">
            <wp:extent cx="5278120" cy="361124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C85F" w14:textId="5D881329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DA2DE2" w14:textId="640B6229" w:rsidR="00FB750D" w:rsidRDefault="00FB750D" w:rsidP="00FB750D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=====2020/07/13====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4853F804" w14:textId="3C22FE78" w:rsidR="00F21C0B" w:rsidRDefault="00401CE6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01CE6">
        <w:rPr>
          <w:rFonts w:ascii="宋体" w:eastAsia="宋体" w:hAnsi="宋体" w:hint="eastAsia"/>
          <w:sz w:val="24"/>
          <w:szCs w:val="24"/>
        </w:rPr>
        <w:t>Python：</w:t>
      </w:r>
      <w:r w:rsidR="001308C0" w:rsidRPr="00401CE6">
        <w:rPr>
          <w:rFonts w:ascii="宋体" w:eastAsia="宋体" w:hAnsi="宋体" w:hint="eastAsia"/>
          <w:sz w:val="24"/>
          <w:szCs w:val="24"/>
        </w:rPr>
        <w:t>解释性语言，交互性语言，面向对象</w:t>
      </w:r>
    </w:p>
    <w:p w14:paraId="258914EA" w14:textId="1BA5F3A4" w:rsidR="00A344A1" w:rsidRDefault="00A344A1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环境Python3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Anaconda</w:t>
      </w:r>
      <w:r>
        <w:rPr>
          <w:rFonts w:ascii="宋体" w:eastAsia="宋体" w:hAnsi="宋体"/>
          <w:sz w:val="24"/>
          <w:szCs w:val="24"/>
        </w:rPr>
        <w:t xml:space="preserve"> </w:t>
      </w:r>
    </w:p>
    <w:p w14:paraId="48809180" w14:textId="2C88AA57" w:rsidR="00C467E8" w:rsidRDefault="00C467E8" w:rsidP="00C467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B96716" w14:textId="6BBC2423" w:rsidR="00C467E8" w:rsidRDefault="00C467E8" w:rsidP="00C467E8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=====2020/07/1</w:t>
      </w:r>
      <w:r w:rsidR="00B85642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>====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1FB9CC2" w14:textId="72F0A75D" w:rsidR="00C467E8" w:rsidRDefault="00E127B6" w:rsidP="00E127B6">
      <w:pPr>
        <w:pStyle w:val="a5"/>
        <w:numPr>
          <w:ilvl w:val="0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ython基础</w:t>
      </w:r>
    </w:p>
    <w:p w14:paraId="15518064" w14:textId="721F4BF4" w:rsidR="00E127B6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严格缩进</w:t>
      </w:r>
    </w:p>
    <w:p w14:paraId="35B1CA99" w14:textId="03979AA2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numpy数值计算；matplotlib画图；pandas数据分析，数学计算；sklearn机器学习；</w:t>
      </w:r>
    </w:p>
    <w:p w14:paraId="6A13F23F" w14:textId="01FCE1CC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编码；标识符，开头为字母或下划线；注释，单行#，多行</w:t>
      </w:r>
      <w:r>
        <w:rPr>
          <w:rFonts w:ascii="宋体" w:eastAsia="宋体" w:hAnsi="宋体"/>
          <w:sz w:val="24"/>
          <w:szCs w:val="24"/>
        </w:rPr>
        <w:t>”””</w:t>
      </w:r>
      <w:r>
        <w:rPr>
          <w:rFonts w:ascii="宋体" w:eastAsia="宋体" w:hAnsi="宋体" w:hint="eastAsia"/>
          <w:sz w:val="24"/>
          <w:szCs w:val="24"/>
        </w:rPr>
        <w:t>或</w:t>
      </w:r>
      <w:r>
        <w:rPr>
          <w:rFonts w:ascii="宋体" w:eastAsia="宋体" w:hAnsi="宋体"/>
          <w:sz w:val="24"/>
          <w:szCs w:val="24"/>
        </w:rPr>
        <w:t>’’’</w:t>
      </w:r>
      <w:r>
        <w:rPr>
          <w:rFonts w:ascii="宋体" w:eastAsia="宋体" w:hAnsi="宋体" w:hint="eastAsia"/>
          <w:sz w:val="24"/>
          <w:szCs w:val="24"/>
        </w:rPr>
        <w:t>；</w:t>
      </w:r>
      <w:r w:rsidR="00850BAF">
        <w:rPr>
          <w:rFonts w:ascii="宋体" w:eastAsia="宋体" w:hAnsi="宋体" w:hint="eastAsia"/>
          <w:sz w:val="24"/>
          <w:szCs w:val="24"/>
        </w:rPr>
        <w:t>关键字和</w:t>
      </w:r>
      <w:r>
        <w:rPr>
          <w:rFonts w:ascii="宋体" w:eastAsia="宋体" w:hAnsi="宋体" w:hint="eastAsia"/>
          <w:sz w:val="24"/>
          <w:szCs w:val="24"/>
        </w:rPr>
        <w:t>保留字</w:t>
      </w:r>
      <w:r w:rsidR="00295B69">
        <w:rPr>
          <w:rFonts w:ascii="宋体" w:eastAsia="宋体" w:hAnsi="宋体" w:hint="eastAsia"/>
          <w:sz w:val="24"/>
          <w:szCs w:val="24"/>
        </w:rPr>
        <w:t>；Python的</w:t>
      </w:r>
      <w:r w:rsidR="00FE17FB">
        <w:rPr>
          <w:rFonts w:ascii="宋体" w:eastAsia="宋体" w:hAnsi="宋体" w:hint="eastAsia"/>
          <w:sz w:val="24"/>
          <w:szCs w:val="24"/>
        </w:rPr>
        <w:t>引号；空行；print输出，默认换行；</w:t>
      </w:r>
    </w:p>
    <w:p w14:paraId="1E2CD095" w14:textId="29B58CE5" w:rsidR="007D3FCC" w:rsidRDefault="00FE17FB" w:rsidP="007D3FCC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基本数据类型</w:t>
      </w:r>
    </w:p>
    <w:p w14:paraId="34EAF0ED" w14:textId="4DF600BE" w:rsidR="007D3FCC" w:rsidRDefault="007D3FCC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赋值；标准数据类型；</w:t>
      </w:r>
    </w:p>
    <w:p w14:paraId="595B5A6D" w14:textId="20A8F405" w:rsidR="007B4180" w:rsidRDefault="007B4180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</w:p>
    <w:p w14:paraId="45736828" w14:textId="78521D46" w:rsidR="007B4180" w:rsidRDefault="007B4180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=====2020/07/14====</w:t>
      </w:r>
      <w:r>
        <w:rPr>
          <w:rFonts w:ascii="宋体" w:eastAsia="宋体" w:hAnsi="宋体" w:hint="eastAsia"/>
          <w:sz w:val="24"/>
          <w:szCs w:val="24"/>
        </w:rPr>
        <w:t>机器学习模型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0CA6374A" w14:textId="027899EC" w:rsidR="007B4180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主要内容</w:t>
      </w:r>
    </w:p>
    <w:p w14:paraId="67B5B6EB" w14:textId="1E5F0755" w:rsidR="0002559D" w:rsidRPr="007B4180" w:rsidRDefault="0002559D" w:rsidP="007B4180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EA8FA28" wp14:editId="7AF16933">
            <wp:extent cx="4026690" cy="3238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532" cy="32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D513" w14:textId="4185A33C" w:rsidR="007B4180" w:rsidRDefault="0002559D" w:rsidP="0002559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回归模型</w:t>
      </w:r>
    </w:p>
    <w:p w14:paraId="3ED41887" w14:textId="697C8FB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6AA31442" w14:textId="35B992C3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一元线性回归</w:t>
      </w:r>
    </w:p>
    <w:p w14:paraId="2B400BF9" w14:textId="4226741D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8414B96" w14:textId="703CA90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非线性回归模型</w:t>
      </w:r>
    </w:p>
    <w:p w14:paraId="622E3349" w14:textId="7A8CDCCF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08FFF5FA" w14:textId="5F86E1C6" w:rsidR="0002559D" w:rsidRDefault="0002559D" w:rsidP="0002559D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5490617D" w14:textId="7715CFB1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9BF345" wp14:editId="5AA495DB">
            <wp:extent cx="4587240" cy="2740092"/>
            <wp:effectExtent l="0" t="0" r="381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303" cy="27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B10A" w14:textId="33C1BD4C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83218C" wp14:editId="2F26AAA5">
            <wp:extent cx="4491623" cy="30861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4013" cy="309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EA6C" w14:textId="4E79B3C2" w:rsidR="0002559D" w:rsidRDefault="006075F1" w:rsidP="006075F1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2DF1FE1B" w14:textId="102E6FCE" w:rsidR="006075F1" w:rsidRDefault="006075F1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BF6EC" wp14:editId="17D47675">
            <wp:extent cx="3916680" cy="256148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339" cy="25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469" w14:textId="3E92C0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C3AB2F" wp14:editId="333976E3">
            <wp:extent cx="4008120" cy="257306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8981" cy="258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C6C5" w14:textId="11EAA680" w:rsidR="002827D5" w:rsidRDefault="002827D5" w:rsidP="006075F1">
      <w:pPr>
        <w:spacing w:line="360" w:lineRule="auto"/>
        <w:ind w:left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2024A33" wp14:editId="060CC255">
            <wp:extent cx="4236720" cy="31331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933" cy="31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EB87" w14:textId="0BC52EDE" w:rsidR="006075F1" w:rsidRDefault="0026402D" w:rsidP="0026402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简单线性回归（最小二乘法）</w:t>
      </w:r>
    </w:p>
    <w:p w14:paraId="26A3A236" w14:textId="2CB769A2" w:rsidR="00E177DA" w:rsidRPr="00E177DA" w:rsidRDefault="00E177DA" w:rsidP="00E177DA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135C2E8A" wp14:editId="352F762F">
            <wp:extent cx="5278120" cy="38995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3F8" w14:textId="1119EC10" w:rsidR="002827D5" w:rsidRDefault="002827D5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397649">
        <w:rPr>
          <w:rFonts w:ascii="宋体" w:eastAsia="宋体" w:hAnsi="宋体"/>
          <w:sz w:val="24"/>
          <w:szCs w:val="24"/>
        </w:rPr>
        <w:t xml:space="preserve"> </w:t>
      </w:r>
      <w:r w:rsidR="00E05AF9">
        <w:rPr>
          <w:noProof/>
        </w:rPr>
        <w:drawing>
          <wp:inline distT="0" distB="0" distL="0" distR="0" wp14:anchorId="67F4C1AF" wp14:editId="70E4B5A8">
            <wp:extent cx="4381500" cy="5084163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1923" cy="511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E95F" w14:textId="0E5D273E" w:rsidR="00E05AF9" w:rsidRDefault="006C080A" w:rsidP="002827D5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6B71F56" wp14:editId="24F70536">
            <wp:extent cx="4122420" cy="27466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8361" cy="27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990F" w14:textId="05BA2DFB" w:rsidR="002827D5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18183B" wp14:editId="1D3B445C">
            <wp:extent cx="3527758" cy="41452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657" cy="415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9E45" w14:textId="5245D83D" w:rsidR="006C080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D277BE" wp14:editId="043076AF">
            <wp:extent cx="3531871" cy="17830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4279" cy="17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6CA2" w14:textId="6A55FACF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83C078" wp14:editId="5CF23FE4">
            <wp:extent cx="3403389" cy="236220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5140" cy="237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7E8B" w14:textId="76CC5D53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A8FC28" wp14:editId="0EE809CB">
            <wp:extent cx="4381943" cy="39090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9927" cy="39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3C48" w14:textId="554B9EF8" w:rsidR="00E177DA" w:rsidRDefault="00E177DA" w:rsidP="00E177DA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11E84AE" w14:textId="436FF1B5" w:rsidR="00E177DA" w:rsidRDefault="00E177DA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8ECA69" wp14:editId="1E9610DF">
            <wp:extent cx="5278120" cy="34594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17BB" w14:textId="747EB0BB" w:rsidR="00081C9C" w:rsidRDefault="00081C9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6B2257" wp14:editId="62B2D08A">
            <wp:extent cx="4693920" cy="32414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2181" cy="32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E3DB" w14:textId="0D19F598" w:rsidR="00081C9C" w:rsidRDefault="00A40F9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EF9253" wp14:editId="061C9038">
            <wp:extent cx="3878580" cy="2254262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579" cy="226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999A" w14:textId="595CA167" w:rsidR="00081C9C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A8CBBA" wp14:editId="4F935DA4">
            <wp:extent cx="4227633" cy="2926080"/>
            <wp:effectExtent l="0" t="0" r="190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5868" cy="29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A3C5" w14:textId="78649990" w:rsidR="00A40F95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43368" wp14:editId="15E32210">
            <wp:extent cx="4686300" cy="3039442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336" cy="304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B0F9" w14:textId="459E83B3" w:rsidR="008760F5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bookmarkStart w:id="0" w:name="_GoBack"/>
      <w:bookmarkEnd w:id="0"/>
    </w:p>
    <w:p w14:paraId="6D2F333B" w14:textId="46CD4A08" w:rsidR="008760F5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</w:p>
    <w:p w14:paraId="4C9DE873" w14:textId="77777777" w:rsidR="008760F5" w:rsidRPr="00E177DA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 w:hint="eastAsia"/>
          <w:sz w:val="24"/>
          <w:szCs w:val="24"/>
        </w:rPr>
      </w:pPr>
    </w:p>
    <w:sectPr w:rsidR="008760F5" w:rsidRPr="00E177DA" w:rsidSect="003D268E">
      <w:type w:val="nextColumn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07596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C41487"/>
    <w:multiLevelType w:val="hybridMultilevel"/>
    <w:tmpl w:val="77DEFB3C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" w15:restartNumberingAfterBreak="0">
    <w:nsid w:val="2F5A3CB1"/>
    <w:multiLevelType w:val="hybridMultilevel"/>
    <w:tmpl w:val="0E5C338C"/>
    <w:lvl w:ilvl="0" w:tplc="DEB667F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605797"/>
    <w:multiLevelType w:val="hybridMultilevel"/>
    <w:tmpl w:val="542A650C"/>
    <w:lvl w:ilvl="0" w:tplc="04090013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566931"/>
    <w:multiLevelType w:val="hybridMultilevel"/>
    <w:tmpl w:val="08449A0E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46821EF8"/>
    <w:multiLevelType w:val="multilevel"/>
    <w:tmpl w:val="C694BC7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6" w15:restartNumberingAfterBreak="0">
    <w:nsid w:val="4C0E0368"/>
    <w:multiLevelType w:val="multilevel"/>
    <w:tmpl w:val="E5DE283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7" w15:restartNumberingAfterBreak="0">
    <w:nsid w:val="4D2550B5"/>
    <w:multiLevelType w:val="hybridMultilevel"/>
    <w:tmpl w:val="211480BA"/>
    <w:lvl w:ilvl="0" w:tplc="2BC804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F417DB8"/>
    <w:multiLevelType w:val="hybridMultilevel"/>
    <w:tmpl w:val="363038C0"/>
    <w:lvl w:ilvl="0" w:tplc="C3CE376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DA0C80D2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943E37"/>
    <w:multiLevelType w:val="hybridMultilevel"/>
    <w:tmpl w:val="20667454"/>
    <w:lvl w:ilvl="0" w:tplc="29D4EE7E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0" w15:restartNumberingAfterBreak="0">
    <w:nsid w:val="75BA2730"/>
    <w:multiLevelType w:val="hybridMultilevel"/>
    <w:tmpl w:val="877E514E"/>
    <w:lvl w:ilvl="0" w:tplc="DA0C80D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1" w15:restartNumberingAfterBreak="0">
    <w:nsid w:val="76125808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11"/>
  </w:num>
  <w:num w:numId="5">
    <w:abstractNumId w:val="1"/>
  </w:num>
  <w:num w:numId="6">
    <w:abstractNumId w:val="4"/>
  </w:num>
  <w:num w:numId="7">
    <w:abstractNumId w:val="6"/>
  </w:num>
  <w:num w:numId="8">
    <w:abstractNumId w:val="5"/>
  </w:num>
  <w:num w:numId="9">
    <w:abstractNumId w:val="0"/>
  </w:num>
  <w:num w:numId="10">
    <w:abstractNumId w:val="8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F3E"/>
    <w:rsid w:val="0002559D"/>
    <w:rsid w:val="0003404C"/>
    <w:rsid w:val="00075E2C"/>
    <w:rsid w:val="00081C9C"/>
    <w:rsid w:val="000A6A5F"/>
    <w:rsid w:val="000A6B10"/>
    <w:rsid w:val="001308C0"/>
    <w:rsid w:val="00183477"/>
    <w:rsid w:val="00201F44"/>
    <w:rsid w:val="0026402D"/>
    <w:rsid w:val="00265DE6"/>
    <w:rsid w:val="002827D5"/>
    <w:rsid w:val="00295B69"/>
    <w:rsid w:val="0038194C"/>
    <w:rsid w:val="00390CD9"/>
    <w:rsid w:val="00397649"/>
    <w:rsid w:val="003D268E"/>
    <w:rsid w:val="00401CE6"/>
    <w:rsid w:val="00440063"/>
    <w:rsid w:val="00530392"/>
    <w:rsid w:val="0060114B"/>
    <w:rsid w:val="006075F1"/>
    <w:rsid w:val="006C080A"/>
    <w:rsid w:val="0073616A"/>
    <w:rsid w:val="00756D7B"/>
    <w:rsid w:val="007B4180"/>
    <w:rsid w:val="007D3FCC"/>
    <w:rsid w:val="00850BAF"/>
    <w:rsid w:val="008760F5"/>
    <w:rsid w:val="008C0165"/>
    <w:rsid w:val="008E2921"/>
    <w:rsid w:val="008E426A"/>
    <w:rsid w:val="009048CF"/>
    <w:rsid w:val="009B305B"/>
    <w:rsid w:val="00A13544"/>
    <w:rsid w:val="00A344A1"/>
    <w:rsid w:val="00A40F95"/>
    <w:rsid w:val="00B85642"/>
    <w:rsid w:val="00BD45B7"/>
    <w:rsid w:val="00C467E8"/>
    <w:rsid w:val="00D23FE5"/>
    <w:rsid w:val="00E05AF9"/>
    <w:rsid w:val="00E127B6"/>
    <w:rsid w:val="00E177DA"/>
    <w:rsid w:val="00F21C0B"/>
    <w:rsid w:val="00F24F3E"/>
    <w:rsid w:val="00F57221"/>
    <w:rsid w:val="00F80944"/>
    <w:rsid w:val="00FB750D"/>
    <w:rsid w:val="00FE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9C74F"/>
  <w15:chartTrackingRefBased/>
  <w15:docId w15:val="{2769E45C-3C5E-4D03-8369-9E637DB35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8C016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8C0165"/>
  </w:style>
  <w:style w:type="paragraph" w:styleId="a5">
    <w:name w:val="List Paragraph"/>
    <w:basedOn w:val="a"/>
    <w:uiPriority w:val="34"/>
    <w:qFormat/>
    <w:rsid w:val="008C0165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390CD9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390CD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11D1B2-ABF6-45F6-86CD-B4FF56E8DE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224</Words>
  <Characters>1282</Characters>
  <Application>Microsoft Office Word</Application>
  <DocSecurity>0</DocSecurity>
  <Lines>10</Lines>
  <Paragraphs>3</Paragraphs>
  <ScaleCrop>false</ScaleCrop>
  <Company/>
  <LinksUpToDate>false</LinksUpToDate>
  <CharactersWithSpaces>1503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zev</dc:creator>
  <cp:keywords/>
  <dc:description/>
  <cp:lastModifiedBy>z zev</cp:lastModifiedBy>
  <cp:revision>48</cp:revision>
  <dcterms:created xsi:type="dcterms:W3CDTF">2020-07-12T14:51:00Z</dcterms:created>
  <dcterms:modified xsi:type="dcterms:W3CDTF">2020-07-14T13:20:00Z</dcterms:modified>
</cp:coreProperties>
</file>